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5E3FCF">
      <w:proofErr w:type="gramStart"/>
      <w:r>
        <w:t>Obama’s biggest problem?</w:t>
      </w:r>
      <w:proofErr w:type="gramEnd"/>
      <w:r>
        <w:t xml:space="preserve">  </w:t>
      </w:r>
      <w:proofErr w:type="gramStart"/>
      <w:r>
        <w:t>His media allies.</w:t>
      </w:r>
      <w:proofErr w:type="gramEnd"/>
    </w:p>
    <w:p w:rsidR="005E3FCF" w:rsidRDefault="005E3FCF"/>
    <w:p w:rsidR="005E3FCF" w:rsidRDefault="005E3FCF">
      <w:r>
        <w:t xml:space="preserve">He cannot strike back with the same ferocity as McCain hits him because the attacks have been worn out.  The media has essentially castrated Obama.  What is he going to say, that McCain is reckless for picking an inexperienced running mate?  </w:t>
      </w:r>
      <w:proofErr w:type="spellStart"/>
      <w:r>
        <w:t>Palin</w:t>
      </w:r>
      <w:proofErr w:type="spellEnd"/>
      <w:r>
        <w:t xml:space="preserve"> is a right wing religious zealot?  All of these things have been stifled because the media attacked </w:t>
      </w:r>
      <w:proofErr w:type="spellStart"/>
      <w:r>
        <w:t>Palin</w:t>
      </w:r>
      <w:proofErr w:type="spellEnd"/>
      <w:r>
        <w:t xml:space="preserve"> too harshly and little appetite exists among non-Democrats of all stripes for more </w:t>
      </w:r>
      <w:proofErr w:type="spellStart"/>
      <w:r>
        <w:t>Palin</w:t>
      </w:r>
      <w:proofErr w:type="spellEnd"/>
      <w:r>
        <w:t xml:space="preserve"> attacks.  </w:t>
      </w:r>
    </w:p>
    <w:sectPr w:rsidR="005E3FCF"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E3FCF"/>
    <w:rsid w:val="00114298"/>
    <w:rsid w:val="00246D8F"/>
    <w:rsid w:val="0051411B"/>
    <w:rsid w:val="005E3FCF"/>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2008-09-12T04:53:00Z</dcterms:created>
  <dcterms:modified xsi:type="dcterms:W3CDTF">2008-09-12T05:25:00Z</dcterms:modified>
</cp:coreProperties>
</file>