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302783">
      <w:r>
        <w:t xml:space="preserve">The Republican </w:t>
      </w:r>
      <w:proofErr w:type="spellStart"/>
      <w:r>
        <w:t>Masterplan</w:t>
      </w:r>
      <w:proofErr w:type="spellEnd"/>
    </w:p>
    <w:p w:rsidR="00302783" w:rsidRDefault="00302783"/>
    <w:p w:rsidR="00302783" w:rsidRDefault="00302783" w:rsidP="00302783">
      <w:pPr>
        <w:pStyle w:val="ListParagraph"/>
        <w:numPr>
          <w:ilvl w:val="0"/>
          <w:numId w:val="1"/>
        </w:numPr>
      </w:pPr>
      <w:r>
        <w:t xml:space="preserve"> They expect to lose Congress.  They don’t care.  They have been bold in a few areas for eight years.  They just want to win the White House to complete the change they have enacted.  Roe v. Wade and international interventionism against terrorism.  </w:t>
      </w:r>
    </w:p>
    <w:sectPr w:rsidR="00302783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4E"/>
    <w:multiLevelType w:val="hybridMultilevel"/>
    <w:tmpl w:val="03D2EC74"/>
    <w:lvl w:ilvl="0" w:tplc="F05A6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783"/>
    <w:rsid w:val="00302783"/>
    <w:rsid w:val="0051411B"/>
    <w:rsid w:val="0053711C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2008-05-15T02:30:00Z</dcterms:created>
  <dcterms:modified xsi:type="dcterms:W3CDTF">2008-05-15T02:32:00Z</dcterms:modified>
</cp:coreProperties>
</file>