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3064" w:rsidRDefault="004E6AB3">
      <w:r>
        <w:t xml:space="preserve">Do liberals view the housing crisis as a crisis, or merely an opportunity to advance socialism?  Why did they push so hard for these bad </w:t>
      </w:r>
      <w:proofErr w:type="gramStart"/>
      <w:r>
        <w:t>loans.</w:t>
      </w:r>
      <w:proofErr w:type="gramEnd"/>
      <w:r>
        <w:t xml:space="preserve">  The Community Reinvestment Act guaranteed that this day would come.  Why was Bush dismissed by Frank and his folks in Congress?  Are they really disappointed that this has happened?  They don’t like personal responsibility because it requires that those who are not responsible suffer.  </w:t>
      </w:r>
    </w:p>
    <w:p w:rsidR="004E6AB3" w:rsidRDefault="004E6AB3"/>
    <w:p w:rsidR="004E6AB3" w:rsidRDefault="004E6AB3">
      <w:r>
        <w:t xml:space="preserve">This is all part of the plan.  </w:t>
      </w:r>
    </w:p>
    <w:sectPr w:rsidR="004E6AB3" w:rsidSect="00F4306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E6AB3"/>
    <w:rsid w:val="004E6AB3"/>
    <w:rsid w:val="0051411B"/>
    <w:rsid w:val="00646786"/>
    <w:rsid w:val="00C348E1"/>
    <w:rsid w:val="00F4306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306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Pages>
  <Words>69</Words>
  <Characters>397</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Aaron</dc:creator>
  <cp:lastModifiedBy>Aaron </cp:lastModifiedBy>
  <cp:revision>1</cp:revision>
  <dcterms:created xsi:type="dcterms:W3CDTF">2009-02-16T21:24:00Z</dcterms:created>
  <dcterms:modified xsi:type="dcterms:W3CDTF">2009-02-16T22:04:00Z</dcterms:modified>
</cp:coreProperties>
</file>